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załącznik nr 4 do ogłoszenia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SPRAWOZDANIE KOŃCOWE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z wykonania zadania z zakresu zdrowia publicznego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eastAsia="UniversPro-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(nazwa obszaru)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(tytuł zadania)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w okresie od ................ do 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określonego w umowie nr 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zawartej w dniu .............................................................. pomiędzy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i/>
          <w:i/>
          <w:iCs/>
          <w:sz w:val="20"/>
          <w:szCs w:val="20"/>
        </w:rPr>
      </w:pPr>
      <w:r>
        <w:rPr>
          <w:rFonts w:eastAsia="UniversPro-Roman" w:ascii="Times New Roman" w:hAnsi="Times New Roman"/>
          <w:i/>
          <w:iCs/>
          <w:sz w:val="20"/>
          <w:szCs w:val="20"/>
        </w:rPr>
        <w:t>(nazwa Zleceniodawcy)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a 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0"/>
          <w:szCs w:val="20"/>
        </w:rPr>
        <w:t>(nazwa Zleceniobiorcy(-ów), siedziba, nr Krajowego Rejestru Sądowego, innego rejestru lub ewidencji)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Data złożenia sprawozdania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  <w:t>Część I. Sprawozdanie merytoryczne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tbl>
      <w:tblPr>
        <w:tblW w:w="9165" w:type="dxa"/>
        <w:jc w:val="left"/>
        <w:tblInd w:w="12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65"/>
      </w:tblGrid>
      <w:tr>
        <w:trPr>
          <w:trHeight w:val="3438" w:hRule="atLeast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53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sz w:val="20"/>
          <w:szCs w:val="20"/>
        </w:rPr>
      </w:pPr>
      <w:r>
        <w:rPr>
          <w:rFonts w:eastAsia="UniversPro-Roman" w:ascii="Times New Roman" w:hAnsi="Times New Roman"/>
          <w:b/>
          <w:sz w:val="20"/>
          <w:szCs w:val="20"/>
        </w:rPr>
        <w:t>Opis wykonania zadania z wyszczególnieniem podmiotów wymienionych w art. 3 ust. 2 ustawy z dnia 11 września 2015 roku o zdrowiu publicznym, wykonujących poszczególne działania określone w pkt 3 oferty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tbl>
      <w:tblPr>
        <w:tblW w:w="910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8"/>
        <w:gridCol w:w="1557"/>
        <w:gridCol w:w="3719"/>
      </w:tblGrid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Poszczególne działania w zakresie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realizowanego zadania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Terminy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realizacji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poszczególnych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działań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zadania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sz w:val="20"/>
          <w:szCs w:val="20"/>
        </w:rPr>
      </w:pPr>
      <w:r>
        <w:rPr>
          <w:rFonts w:eastAsia="UniversPro-Roman" w:ascii="Times New Roman" w:hAnsi="Times New Roman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sz w:val="20"/>
          <w:szCs w:val="20"/>
        </w:rPr>
      </w:pPr>
      <w:r>
        <w:rPr>
          <w:rFonts w:eastAsia="UniversPro-Roman" w:ascii="Times New Roman" w:hAnsi="Times New Roman"/>
          <w:b/>
          <w:sz w:val="20"/>
          <w:szCs w:val="20"/>
        </w:rPr>
        <w:t xml:space="preserve">Liczbowe określenie skali działań zrealizowanych w ramach zadania </w:t>
      </w:r>
      <w:r>
        <w:rPr>
          <w:rFonts w:eastAsia="UniversPro-Roman" w:ascii="Times New Roman" w:hAnsi="Times New Roman"/>
          <w:b/>
          <w:bCs/>
          <w:sz w:val="20"/>
          <w:szCs w:val="20"/>
        </w:rPr>
        <w:t>w zakresie zdrowia publicznego (w tym liczba odbiorców zadania).</w:t>
      </w:r>
    </w:p>
    <w:tbl>
      <w:tblPr>
        <w:tblW w:w="915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58"/>
      </w:tblGrid>
      <w:tr>
        <w:trPr>
          <w:trHeight w:val="1035" w:hRule="atLeast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  <w:t xml:space="preserve">Sposób promocji Gminy Miejskiej Kraków podczas realizacji zadania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  <w:t>Część II. Sprawozdanie z wykonania wydatków zadania w zakresie zdrowia publicznego.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UniversPro-Roman"/>
          <w:b/>
          <w:b/>
          <w:bCs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bottomFromText="0" w:horzAnchor="margin" w:leftFromText="141" w:rightFromText="141" w:tblpX="0" w:tblpY="120" w:topFromText="0" w:vertAnchor="text"/>
        <w:tblW w:w="147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"/>
        <w:gridCol w:w="2146"/>
        <w:gridCol w:w="460"/>
        <w:gridCol w:w="859"/>
        <w:gridCol w:w="1135"/>
        <w:gridCol w:w="1533"/>
        <w:gridCol w:w="459"/>
        <w:gridCol w:w="842"/>
        <w:gridCol w:w="1276"/>
        <w:gridCol w:w="1408"/>
        <w:gridCol w:w="566"/>
        <w:gridCol w:w="1003"/>
        <w:gridCol w:w="1278"/>
        <w:gridCol w:w="1161"/>
      </w:tblGrid>
      <w:tr>
        <w:trPr/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Całość zadania zgodnie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umową (w zł)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Poprzedni okres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sprawozdawczy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(w zł)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Bieżący okres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sprawozdawczy — za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okres realizacji zadania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publicznego (w zł)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2476" w:hRule="atLeast"/>
          <w:cantSplit w:val="true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 pokryty z finansowych środków własnych, środków z innych źródeł, w tym wpłat i opłat adresatów zadania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 pokryty z wkładu osobowego, w tym pracy społecznej członków i świadczeń wolontariuszy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 z finansowych środków własnych, środków z innych źródeł, w tym wpłat i opłat adresatów zadania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 pokryty z wkładu osobowego, w tym pracy społecznej członków i świadczeń wolontariuszy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 z finansowych środków własnych, środków z innych źródeł w tym wpłat i opłat adresatów zadania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 pokryty z wkładu osobowego, w tym pracy społecznej członków i świadczeń wolontariuszy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Koszty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merytoryczne (z uwzględnieniem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kosztów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jednostkowych)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poniesione przez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i/>
                <w:iCs/>
                <w:sz w:val="18"/>
                <w:szCs w:val="18"/>
              </w:rPr>
              <w:t>Zleceniobiorcę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1) 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2) 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Koszty obsługi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zadania,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w tym koszty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administracyjne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(z uwzględnieniem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kosztów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jednostkowych)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poniesione przez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i/>
                <w:iCs/>
                <w:sz w:val="20"/>
                <w:szCs w:val="20"/>
              </w:rPr>
              <w:t>Zleceniobiorcę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1) 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2) 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Inne koszty, w tym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koszty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wyposażenia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i promocji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(z uwzględnieniem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kosztów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jednostkowych)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poniesione przez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i/>
                <w:iCs/>
                <w:sz w:val="20"/>
                <w:szCs w:val="20"/>
              </w:rPr>
              <w:t>Zleceniobiorcę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1) 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2) 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9106" w:h="11906"/>
          <w:pgMar w:left="1417" w:right="1417" w:header="0" w:top="1417" w:footer="709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left="-6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  <w:t>Rozliczenie ze względu na źródło finansowania zadania w zakresie zdrowia publicznego.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1701"/>
        <w:gridCol w:w="1590"/>
        <w:gridCol w:w="1842"/>
        <w:gridCol w:w="1842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Całość zadania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Bieżący okres sprawozdawczy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 xml:space="preserve">— </w:t>
            </w:r>
            <w:r>
              <w:rPr>
                <w:rFonts w:eastAsia="UniversPro-Roman" w:ascii="Times New Roman" w:hAnsi="Times New Roman"/>
                <w:sz w:val="18"/>
                <w:szCs w:val="18"/>
              </w:rPr>
              <w:t>za okres realizacji zadania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%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ze środków  przekazanych przez Zleceniodawcę: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 z odsetek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bankowych: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Koszty pokryte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ze środków finansowych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własnych: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Koszty pokryte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ze środków finansowych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innych źródeł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(ogółem):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wpłat i opłat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adresatów zadania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publicznego: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finansowych środków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innych źródeł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publicznych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(w szczególności: dotacji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budżetu państwa lub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budżetów jednostek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samorządu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terytorialnego, funduszy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celowych, środków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funduszy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strukturalnych):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pozostałych źródeł: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Koszty pokryte z wkładu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osobowego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(w tym świadczeń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wolontariuszy, pracy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społecznej członków)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100 %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Uwagi, które mogą mieć znaczenie przy ocenie prawidłowości wykonania wydatków: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UniversPro-Roman"/>
          <w:b/>
          <w:b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  <w:t>Zestawienie faktur (rachunków)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  <w:vertAlign w:val="superscript"/>
        </w:rPr>
      </w:pPr>
      <w:r>
        <w:rPr>
          <w:rFonts w:eastAsia="UniversPro-Roman" w:ascii="Times New Roman" w:hAnsi="Times New Roman"/>
          <w:sz w:val="24"/>
          <w:szCs w:val="24"/>
          <w:vertAlign w:val="superscript"/>
        </w:rPr>
      </w:r>
    </w:p>
    <w:tbl>
      <w:tblPr>
        <w:tblW w:w="1034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415"/>
        <w:gridCol w:w="1278"/>
        <w:gridCol w:w="1418"/>
        <w:gridCol w:w="850"/>
        <w:gridCol w:w="850"/>
        <w:gridCol w:w="1559"/>
        <w:gridCol w:w="1418"/>
        <w:gridCol w:w="992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Numer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dokumentu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Numer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pozycji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kosztorysu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(zgodnie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 rozliczeniem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ze względu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na rodzaj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kosztów)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Data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wystawienia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dokumentu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księgowego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Nazwa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kosztu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Kwota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(zł)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 tego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środków  przekazanych przez Zleceniodawcę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(zł)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 tego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ze środków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finansowych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własnych,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środków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 innych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źródeł, w tym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wpłat i opłat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adresatów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zadania (zł)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Data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zapłaty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  <w:t>Część III. Dodatkowe informacje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Załączniki: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Oświadczam(-y), że: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od daty zawarcia umowy nie zmienił się status prawny Zleceniobiorcy(-ów);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wszystkie podane w niniejszym sprawozdaniu informacje są zgodne z aktualnym  stanem  prawnym i faktycznym;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wszystkie kwoty wymienione w zestawieniu faktur (rachunków) zostały faktycznie poniesione;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357" w:right="424" w:hanging="35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osoby wskazane w niniejszym sprawozdaniu zostały poinformowane o przekazaniu ich danych osobowych do MCPU i zapoznały się z klauzula informacyjna dotyczącą przetwarzania ich danych osobowych przez Miejskie Centrum Profilaktyki Uzależnień w Krakowie, stanowiąca załącznik nr 3 do umowy o powierzenie realizacji zadania z zakresu zdrowia publicznego</w:t>
      </w:r>
      <w:r>
        <w:rPr>
          <w:rFonts w:cs="Times New Roman" w:ascii="Times New Roman" w:hAnsi="Times New Roman"/>
          <w:color w:val="FF0000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357" w:hanging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(pieczęć(-cie) Zleceniobiorcy(-ów)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  <w:vertAlign w:val="superscript"/>
        </w:rPr>
      </w:pPr>
      <w:r>
        <w:rPr>
          <w:rFonts w:eastAsia="UniversPro-Roman" w:ascii="Times New Roman" w:hAnsi="Times New Roman"/>
          <w:sz w:val="20"/>
          <w:szCs w:val="20"/>
        </w:rPr>
        <w:t>Poświadczenie złożenia sprawozdania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tbl>
      <w:tblPr>
        <w:tblW w:w="9135" w:type="dxa"/>
        <w:jc w:val="left"/>
        <w:tblInd w:w="4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35"/>
      </w:tblGrid>
      <w:tr>
        <w:trPr>
          <w:trHeight w:val="210" w:hRule="atLeast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3" w:hanging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23" w:hanging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ind w:left="23" w:hanging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Adnotacje urzędowe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tbl>
      <w:tblPr>
        <w:tblW w:w="9075" w:type="dxa"/>
        <w:jc w:val="left"/>
        <w:tblInd w:w="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75"/>
      </w:tblGrid>
      <w:tr>
        <w:trPr>
          <w:trHeight w:val="1258" w:hRule="atLeast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2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-52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ind w:left="-52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spacing w:before="0" w:after="200"/>
        <w:rPr>
          <w:rFonts w:ascii="Times New Roman" w:hAnsi="Times New Roman" w:eastAsia="UniversPro-Roman"/>
          <w:b/>
          <w:b/>
          <w:bCs/>
          <w:sz w:val="18"/>
          <w:szCs w:val="18"/>
        </w:rPr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dstrike w:val="false"/>
        <w:strike w:val="false"/>
        <w:vertAlign w:val="superscript"/>
        <w:sz w:val="20"/>
        <w:szCs w:val="20"/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21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821a4"/>
    <w:rPr>
      <w:rFonts w:ascii="Calibri" w:hAnsi="Calibri" w:eastAsia="Calibri" w:cs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a821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b17e0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8</Pages>
  <Words>690</Words>
  <Characters>6496</Characters>
  <CharactersWithSpaces>6996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2020-06-29T13:12:00Z</dcterms:created>
  <dc:creator>mstachel</dc:creator>
  <dc:description/>
  <dc:language>pl-PL</dc:language>
  <cp:lastModifiedBy/>
  <cp:lastPrinted>2020-12-16T08:22:48Z</cp:lastPrinted>
  <dcterms:modified xsi:type="dcterms:W3CDTF">2020-12-16T08:24:55Z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